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3F1613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3A20DA">
        <w:rPr>
          <w:b/>
          <w:noProof/>
          <w:sz w:val="24"/>
        </w:rPr>
        <w:t>250</w:t>
      </w:r>
      <w:r w:rsidR="003A20DA">
        <w:rPr>
          <w:b/>
          <w:noProof/>
          <w:sz w:val="24"/>
        </w:rPr>
        <w:t>165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21DF3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Huawei,</w:t>
      </w:r>
      <w:r w:rsidR="003F4685">
        <w:rPr>
          <w:rFonts w:ascii="Arial" w:hAnsi="Arial" w:cs="Arial"/>
          <w:b/>
          <w:bCs/>
        </w:rPr>
        <w:t xml:space="preserve"> </w:t>
      </w:r>
      <w:r w:rsidR="003F4685">
        <w:rPr>
          <w:rFonts w:ascii="Arial" w:hAnsi="Arial" w:cs="Arial"/>
          <w:b/>
          <w:bCs/>
          <w:lang w:eastAsia="zh-CN"/>
        </w:rPr>
        <w:t>Hisilicon</w:t>
      </w:r>
      <w:r w:rsidR="007D420D">
        <w:rPr>
          <w:rFonts w:ascii="Arial" w:hAnsi="Arial" w:cs="Arial"/>
          <w:b/>
          <w:bCs/>
        </w:rPr>
        <w:t xml:space="preserve"> </w:t>
      </w:r>
    </w:p>
    <w:p w14:paraId="7A651A91" w14:textId="397F62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52346">
        <w:rPr>
          <w:rFonts w:ascii="Arial" w:hAnsi="Arial" w:cs="Arial"/>
          <w:b/>
          <w:bCs/>
        </w:rPr>
        <w:t xml:space="preserve">the </w:t>
      </w:r>
      <w:r w:rsidR="00152346" w:rsidRPr="00152346">
        <w:rPr>
          <w:rFonts w:ascii="Arial" w:hAnsi="Arial" w:cs="Arial"/>
          <w:b/>
          <w:bCs/>
        </w:rPr>
        <w:t>Gap for the SEAL client deployment</w:t>
      </w:r>
      <w:r w:rsidR="00152346" w:rsidRPr="00622D18">
        <w:rPr>
          <w:rFonts w:ascii="Arial" w:hAnsi="Arial" w:cs="Arial"/>
          <w:b/>
          <w:bCs/>
        </w:rPr>
        <w:t xml:space="preserve"> </w:t>
      </w:r>
    </w:p>
    <w:p w14:paraId="13B93593" w14:textId="07116A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3A20DA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41DF06CC" w:rsidR="008E1F9F" w:rsidRPr="008E1F9F" w:rsidRDefault="008E1F9F" w:rsidP="00622D18">
      <w:pPr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</w:t>
      </w:r>
      <w:r w:rsidR="00E026E6">
        <w:rPr>
          <w:noProof/>
        </w:rPr>
        <w:t>a</w:t>
      </w:r>
      <w:r w:rsidR="00152346">
        <w:rPr>
          <w:noProof/>
        </w:rPr>
        <w:t xml:space="preserve"> new Gap for the SEAL client deployment.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08A0E4A8" w:rsidR="00F77036" w:rsidRDefault="008E1F9F" w:rsidP="008E1F9F">
      <w:pPr>
        <w:rPr>
          <w:noProof/>
          <w:lang w:eastAsia="zh-CN"/>
        </w:rPr>
      </w:pPr>
      <w:r>
        <w:rPr>
          <w:noProof/>
          <w:lang w:eastAsia="zh-CN"/>
        </w:rPr>
        <w:t xml:space="preserve"> </w:t>
      </w:r>
      <w:r w:rsidR="00152346">
        <w:rPr>
          <w:noProof/>
          <w:lang w:eastAsia="zh-CN"/>
        </w:rPr>
        <w:t xml:space="preserve">Existing deployment defined in clause 8 of TS 23.434 does not cover the SEAL Client. This may cause some </w:t>
      </w:r>
      <w:r w:rsidR="004A297B">
        <w:rPr>
          <w:noProof/>
          <w:lang w:eastAsia="zh-CN"/>
        </w:rPr>
        <w:t xml:space="preserve">confusion for the commercial deployment SEAL Client. </w:t>
      </w:r>
    </w:p>
    <w:p w14:paraId="0A8466F6" w14:textId="6B155913" w:rsidR="00F77036" w:rsidRPr="00215ABA" w:rsidRDefault="00CB294F" w:rsidP="008E1F9F">
      <w:pPr>
        <w:rPr>
          <w:noProof/>
          <w:lang w:eastAsia="zh-CN"/>
        </w:rPr>
      </w:pPr>
      <w:r>
        <w:rPr>
          <w:noProof/>
          <w:lang w:eastAsia="zh-CN"/>
        </w:rPr>
        <w:t>This contribution is proposed to add the related descirption.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ADA002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3A20DA">
        <w:rPr>
          <w:noProof/>
          <w:lang w:val="en-US"/>
        </w:rPr>
        <w:t xml:space="preserve"> v0.2.0.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D3A4A0" w14:textId="0F8B1104" w:rsidR="00CB294F" w:rsidRDefault="004A297B" w:rsidP="00CB294F">
      <w:pPr>
        <w:pStyle w:val="2"/>
      </w:pPr>
      <w:bookmarkStart w:id="0" w:name="_Toc184898878"/>
      <w:bookmarkStart w:id="1" w:name="_Toc150186935"/>
      <w:r>
        <w:t>5</w:t>
      </w:r>
      <w:r w:rsidR="00D56E51" w:rsidRPr="004D3578">
        <w:t>.</w:t>
      </w:r>
      <w:r w:rsidR="00D56E51">
        <w:t>X</w:t>
      </w:r>
      <w:r w:rsidR="00D56E51" w:rsidRPr="004D3578">
        <w:tab/>
      </w:r>
      <w:r>
        <w:rPr>
          <w:rFonts w:hint="eastAsia"/>
          <w:lang w:eastAsia="zh-CN"/>
        </w:rPr>
        <w:t>Generic</w:t>
      </w:r>
      <w:r>
        <w:t xml:space="preserve"> Gap</w:t>
      </w:r>
      <w:r w:rsidR="00D56E51">
        <w:t xml:space="preserve">#x: </w:t>
      </w:r>
      <w:bookmarkStart w:id="2" w:name="_Toc150186936"/>
      <w:bookmarkStart w:id="3" w:name="_Toc184898879"/>
      <w:bookmarkEnd w:id="0"/>
      <w:bookmarkEnd w:id="1"/>
      <w:r w:rsidR="00CB0E0D">
        <w:rPr>
          <w:lang w:eastAsia="zh-CN"/>
        </w:rPr>
        <w:t>Deployment</w:t>
      </w:r>
      <w:r w:rsidR="00CB294F" w:rsidRPr="00CB294F">
        <w:t xml:space="preserve"> </w:t>
      </w:r>
      <w:r w:rsidR="00CB0E0D">
        <w:t xml:space="preserve">options </w:t>
      </w:r>
      <w:r w:rsidR="00CB294F">
        <w:t xml:space="preserve">involving SEAL Client </w:t>
      </w:r>
    </w:p>
    <w:p w14:paraId="448088C7" w14:textId="5208F285" w:rsidR="00D56E51" w:rsidRDefault="004A297B" w:rsidP="00CB294F">
      <w:pPr>
        <w:pStyle w:val="2"/>
      </w:pPr>
      <w:r>
        <w:t>5</w:t>
      </w:r>
      <w:r w:rsidR="00D56E51">
        <w:t>.x.1</w:t>
      </w:r>
      <w:r w:rsidR="00D56E51">
        <w:tab/>
      </w:r>
      <w:bookmarkEnd w:id="2"/>
      <w:bookmarkEnd w:id="3"/>
      <w:r>
        <w:t>Analysis</w:t>
      </w:r>
    </w:p>
    <w:p w14:paraId="258AFC4A" w14:textId="2219D841" w:rsidR="008D3C96" w:rsidRPr="004A297B" w:rsidRDefault="004A297B" w:rsidP="00CB294F">
      <w:pPr>
        <w:rPr>
          <w:lang w:eastAsia="zh-CN"/>
        </w:rPr>
      </w:pPr>
      <w:r>
        <w:rPr>
          <w:noProof/>
          <w:lang w:eastAsia="zh-CN"/>
        </w:rPr>
        <w:t xml:space="preserve">Existing deployment defined in clause 8 of TS 23.434 does not cover the SEAL Client. This may cause some confusion for the commercial deployment SEAL Client. </w:t>
      </w:r>
    </w:p>
    <w:p w14:paraId="05C5DD1F" w14:textId="3EA1F278" w:rsidR="00D56E51" w:rsidRDefault="004A297B" w:rsidP="00D56E51">
      <w:pPr>
        <w:pStyle w:val="3"/>
      </w:pPr>
      <w:r>
        <w:t>5</w:t>
      </w:r>
      <w:r w:rsidR="00D56E51">
        <w:t>.x.2</w:t>
      </w:r>
      <w:r w:rsidR="00D56E51">
        <w:tab/>
      </w:r>
      <w:r>
        <w:rPr>
          <w:noProof/>
          <w:lang w:eastAsia="zh-CN"/>
        </w:rPr>
        <w:t xml:space="preserve">Identified gaps </w:t>
      </w:r>
    </w:p>
    <w:p w14:paraId="65314505" w14:textId="47A579A5" w:rsidR="00D56E51" w:rsidRPr="00D9608C" w:rsidRDefault="004A297B" w:rsidP="00C2183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Gap</w:t>
      </w:r>
      <w:r>
        <w:rPr>
          <w:noProof/>
          <w:lang w:eastAsia="zh-CN"/>
        </w:rPr>
        <w:t>#5-</w:t>
      </w:r>
      <w:r>
        <w:rPr>
          <w:rFonts w:hint="eastAsia"/>
          <w:noProof/>
          <w:lang w:eastAsia="zh-CN"/>
        </w:rPr>
        <w:t>X</w:t>
      </w:r>
      <w:r>
        <w:rPr>
          <w:noProof/>
          <w:lang w:eastAsia="zh-CN"/>
        </w:rPr>
        <w:t>-2-1</w:t>
      </w:r>
      <w:r>
        <w:rPr>
          <w:rFonts w:hint="eastAsia"/>
          <w:noProof/>
          <w:lang w:eastAsia="zh-CN"/>
        </w:rPr>
        <w:t>:</w:t>
      </w:r>
      <w:r>
        <w:rPr>
          <w:noProof/>
          <w:lang w:eastAsia="zh-CN"/>
        </w:rPr>
        <w:t xml:space="preserve"> Study how to incoprete SEAL client in the deployment mode</w:t>
      </w: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64329" w14:textId="77777777" w:rsidR="00167874" w:rsidRDefault="00167874">
      <w:r>
        <w:separator/>
      </w:r>
    </w:p>
  </w:endnote>
  <w:endnote w:type="continuationSeparator" w:id="0">
    <w:p w14:paraId="26ACB5A9" w14:textId="77777777" w:rsidR="00167874" w:rsidRDefault="0016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AE62A" w14:textId="77777777" w:rsidR="00167874" w:rsidRDefault="00167874">
      <w:r>
        <w:separator/>
      </w:r>
    </w:p>
  </w:footnote>
  <w:footnote w:type="continuationSeparator" w:id="0">
    <w:p w14:paraId="449BEEE3" w14:textId="77777777" w:rsidR="00167874" w:rsidRDefault="00167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52346"/>
    <w:rsid w:val="001526CE"/>
    <w:rsid w:val="001553AD"/>
    <w:rsid w:val="0015571C"/>
    <w:rsid w:val="00156707"/>
    <w:rsid w:val="00167874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20DA"/>
    <w:rsid w:val="003A32CB"/>
    <w:rsid w:val="003B4475"/>
    <w:rsid w:val="003C08DA"/>
    <w:rsid w:val="003E29EF"/>
    <w:rsid w:val="003F00E8"/>
    <w:rsid w:val="003F4685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97B"/>
    <w:rsid w:val="004A3653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6AF2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2D18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773"/>
    <w:rsid w:val="006C170D"/>
    <w:rsid w:val="006D4207"/>
    <w:rsid w:val="006E21FB"/>
    <w:rsid w:val="007010B6"/>
    <w:rsid w:val="00710348"/>
    <w:rsid w:val="00712A2B"/>
    <w:rsid w:val="00713847"/>
    <w:rsid w:val="007215B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58C"/>
    <w:rsid w:val="00C953E5"/>
    <w:rsid w:val="00C95985"/>
    <w:rsid w:val="00C96EAE"/>
    <w:rsid w:val="00CA36CD"/>
    <w:rsid w:val="00CA3886"/>
    <w:rsid w:val="00CA4650"/>
    <w:rsid w:val="00CB0E0D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EC"/>
    <w:rsid w:val="00DC492A"/>
    <w:rsid w:val="00DD30F3"/>
    <w:rsid w:val="00DE7885"/>
    <w:rsid w:val="00E00442"/>
    <w:rsid w:val="00E026E6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2025-02-07T09:18:00Z</dcterms:created>
  <dcterms:modified xsi:type="dcterms:W3CDTF">2025-02-10T09:18:00Z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